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6502494.xml.htm"/>
      <w:bookmarkStart w:id="1" w:name="kswkform4_17565024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SHERMAN JEFFREY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XERIS BIOPHARMA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1375 WEST FULTON STREET, SUITE 1300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Xeris Biopharma Holdings, Inc.</w:t>
              </w:r>
            </w:hyperlink>
            <w:r>
              <w:rPr/>
              <w:t xml:space="preserve"> [ </w:t>
            </w:r>
            <w:r>
              <w:rPr>
                <w:rFonts w:ascii="Times;serif" w:hAnsi="Times;serif"/>
                <w:color w:val="0000FF"/>
                <w:sz w:val="24"/>
                <w:shd w:fill="FFFFFF" w:val="clear"/>
              </w:rPr>
              <w:t>XERS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6"/>
        <w:gridCol w:w="931"/>
        <w:gridCol w:w="800"/>
        <w:gridCol w:w="618"/>
        <w:gridCol w:w="339"/>
        <w:gridCol w:w="907"/>
        <w:gridCol w:w="411"/>
        <w:gridCol w:w="905"/>
        <w:gridCol w:w="1104"/>
        <w:gridCol w:w="960"/>
        <w:gridCol w:w="136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6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08/28/2025</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47,040</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6.66</w:t>
            </w:r>
            <w:r>
              <w:rPr/>
              <w:t xml:space="preserve"> </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261,420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08/28/2025</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42,232</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7.9209</w:t>
            </w:r>
            <w:r>
              <w:rPr>
                <w:rFonts w:ascii="Times;serif" w:hAnsi="Times;serif"/>
                <w:color w:val="008000"/>
                <w:position w:val="7"/>
                <w:sz w:val="16"/>
                <w:sz w:val="20"/>
                <w:shd w:fill="FFFFFF" w:val="clear"/>
              </w:rPr>
              <w:t>(1)</w:t>
            </w:r>
            <w:r>
              <w:rPr/>
              <w:t xml:space="preserve"> </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219,188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5,400</w:t>
            </w:r>
            <w:r>
              <w:rPr>
                <w:rFonts w:ascii="Times;serif" w:hAnsi="Times;serif"/>
                <w:color w:val="008000"/>
                <w:position w:val="7"/>
                <w:sz w:val="16"/>
                <w:sz w:val="20"/>
                <w:shd w:fill="FFFFFF" w:val="clear"/>
              </w:rPr>
              <w:t>(2)</w:t>
            </w:r>
            <w:r>
              <w:rPr/>
              <w:t xml:space="preserve"> </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JEFFREY W SHERMAN LIVING TRUST U/A DTD 03/21/2001</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47,040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at prices ranging from $7.920 to $7.935,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October 1, 2016, the reporting person was granted an option to purchase shares of Strongbridge Biopharma plc ("Strongbridge") which were assumed by Issuer in connection with the acquisition of Strongbridge. The options vested in full on October 5, 2021.</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Beth Hecht,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08/29/2025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0482" TargetMode="External"/><Relationship Id="rId5" Type="http://schemas.openxmlformats.org/officeDocument/2006/relationships/hyperlink" Target="http://www.sec.gov/cgi-bin/browse-edgar?action=getcompany&amp;CIK=00018670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764</Words>
  <Characters>4106</Characters>
  <CharactersWithSpaces>4788</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